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bookmarkStart w:id="0" w:name="_GoBack"/>
      <w:r>
        <w:rPr>
          <w:rFonts w:hint="eastAsia" w:hAnsi="宋体" w:cs="宋体"/>
          <w:b/>
          <w:sz w:val="52"/>
          <w:lang w:val="en-US" w:eastAsia="zh-CN"/>
        </w:rPr>
        <w:t>空调补水机一号</w:t>
      </w:r>
      <w:bookmarkEnd w:id="0"/>
      <w:r>
        <w:rPr>
          <w:rFonts w:hint="eastAsia" w:hAnsi="宋体" w:cs="宋体"/>
          <w:b/>
          <w:sz w:val="52"/>
          <w:lang w:val="en-US" w:eastAsia="zh-CN"/>
        </w:rPr>
        <w:t>组设</w:t>
      </w:r>
      <w:r>
        <w:rPr>
          <w:rFonts w:hint="eastAsia" w:hAnsi="宋体" w:cs="宋体"/>
          <w:b/>
          <w:sz w:val="52"/>
        </w:rPr>
        <w:t>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783" w:firstLineChars="990"/>
        <w:rPr>
          <w:rFonts w:hint="default" w:hAnsi="宋体" w:eastAsia="宋体" w:cs="宋体"/>
          <w:b/>
          <w:sz w:val="28"/>
          <w:u w:val="single"/>
          <w:lang w:val="en-US" w:eastAsia="zh-CN"/>
        </w:rPr>
      </w:pPr>
      <w:r>
        <w:rPr>
          <w:rFonts w:hint="eastAsia" w:hAnsi="宋体" w:cs="宋体"/>
          <w:b/>
          <w:sz w:val="28"/>
        </w:rPr>
        <w:t>设备名称：</w:t>
      </w:r>
      <w:r>
        <w:rPr>
          <w:rFonts w:hint="eastAsia" w:hAnsi="宋体" w:cs="宋体"/>
          <w:b/>
          <w:sz w:val="28"/>
          <w:lang w:val="en-US" w:eastAsia="zh-CN"/>
        </w:rPr>
        <w:t>空调补水机组</w:t>
      </w:r>
    </w:p>
    <w:p>
      <w:pPr>
        <w:pStyle w:val="2"/>
        <w:ind w:firstLine="2783" w:firstLineChars="9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</w:t>
      </w:r>
      <w:r>
        <w:rPr>
          <w:rFonts w:hint="eastAsia" w:hAnsi="宋体" w:cs="宋体"/>
          <w:b/>
          <w:sz w:val="28"/>
          <w:lang w:val="en-US" w:eastAsia="zh-CN"/>
        </w:rPr>
        <w:t>BSJZ</w:t>
      </w:r>
      <w:r>
        <w:rPr>
          <w:rFonts w:hint="eastAsia" w:hAnsi="宋体" w:cs="宋体"/>
          <w:b/>
          <w:sz w:val="28"/>
        </w:rPr>
        <w:t>-01</w:t>
      </w:r>
    </w:p>
    <w:p>
      <w:pPr>
        <w:pStyle w:val="2"/>
        <w:ind w:firstLine="2783" w:firstLineChars="9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783" w:firstLineChars="9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填写日期：2</w:t>
      </w:r>
      <w:r>
        <w:rPr>
          <w:rFonts w:hint="eastAsia" w:hAnsi="宋体" w:cs="宋体"/>
          <w:b/>
          <w:sz w:val="28"/>
          <w:lang w:val="en-US" w:eastAsia="zh-CN"/>
        </w:rPr>
        <w:t>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rPr>
                <w:rFonts w:hint="eastAsia" w:eastAsiaTheme="minorEastAsia"/>
                <w:sz w:val="24"/>
                <w:lang w:eastAsia="zh-CN"/>
              </w:rPr>
              <w:drawing>
                <wp:inline distT="0" distB="0" distL="114300" distR="114300">
                  <wp:extent cx="5347970" cy="2212340"/>
                  <wp:effectExtent l="0" t="0" r="5080" b="16510"/>
                  <wp:docPr id="3" name="图片 3" descr="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970" cy="221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5328285" cy="2212975"/>
                  <wp:effectExtent l="0" t="0" r="5715" b="15875"/>
                  <wp:docPr id="4" name="图片 4" descr="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7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285" cy="221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5269865" cy="2689225"/>
                  <wp:effectExtent l="0" t="0" r="6985" b="1587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865" cy="268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空调补水机组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25*3GDL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BSJZ-01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上海连城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补水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2007.04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7042045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空调补水泵：型号：25*3GDL，规格：3级，流量：1.11升/秒，扬程：33米，转速：2900转/分，电机功率：1.1千瓦，生产厂家：上海连城。出厂编号7042045</w:t>
            </w:r>
          </w:p>
          <w:p>
            <w:pPr>
              <w:pStyle w:val="2"/>
              <w:ind w:firstLine="240" w:firstLineChars="10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空调补水机组一号</w:t>
      </w:r>
      <w:r>
        <w:rPr>
          <w:rFonts w:hint="eastAsia" w:hAnsi="宋体" w:cs="宋体"/>
          <w:sz w:val="36"/>
          <w:szCs w:val="32"/>
          <w:u w:val="single"/>
        </w:rPr>
        <w:t xml:space="preserve">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2021年设备运行情况记录表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空调补水机组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25*3GDL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BSJZ-01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上海连城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</w:t>
    </w:r>
    <w:r>
      <w:rPr>
        <w:rFonts w:hint="eastAsia" w:cs="宋体" w:asciiTheme="minorEastAsia" w:hAnsiTheme="minorEastAsia"/>
        <w:b/>
        <w:sz w:val="28"/>
        <w:lang w:val="en-US" w:eastAsia="zh-CN"/>
      </w:rPr>
      <w:t>3</w:t>
    </w:r>
    <w:r>
      <w:rPr>
        <w:rFonts w:hint="eastAsia" w:cs="宋体" w:asciiTheme="minorEastAsia" w:hAnsiTheme="minorEastAsia"/>
        <w:b/>
        <w:sz w:val="28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102D0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260FD"/>
    <w:rsid w:val="0093000A"/>
    <w:rsid w:val="009A64FD"/>
    <w:rsid w:val="009D243C"/>
    <w:rsid w:val="009E5AB0"/>
    <w:rsid w:val="00A44464"/>
    <w:rsid w:val="00A766BE"/>
    <w:rsid w:val="00A76B89"/>
    <w:rsid w:val="00B0313B"/>
    <w:rsid w:val="00B30094"/>
    <w:rsid w:val="00B729FB"/>
    <w:rsid w:val="00C25CD8"/>
    <w:rsid w:val="00C63016"/>
    <w:rsid w:val="00D00908"/>
    <w:rsid w:val="00D03F4B"/>
    <w:rsid w:val="00D20F55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71306A9"/>
    <w:rsid w:val="08C95386"/>
    <w:rsid w:val="0B223CF6"/>
    <w:rsid w:val="0CD227A7"/>
    <w:rsid w:val="12D80B22"/>
    <w:rsid w:val="18FD6069"/>
    <w:rsid w:val="1A226104"/>
    <w:rsid w:val="1D441329"/>
    <w:rsid w:val="27DB1B7F"/>
    <w:rsid w:val="2D402CEC"/>
    <w:rsid w:val="32E74AB5"/>
    <w:rsid w:val="33E07C88"/>
    <w:rsid w:val="343F57BF"/>
    <w:rsid w:val="40166B2D"/>
    <w:rsid w:val="43EF7F1A"/>
    <w:rsid w:val="495A7A08"/>
    <w:rsid w:val="495D5751"/>
    <w:rsid w:val="49935ABC"/>
    <w:rsid w:val="49F06A3F"/>
    <w:rsid w:val="5B217EBD"/>
    <w:rsid w:val="5C954DF0"/>
    <w:rsid w:val="5CA420A6"/>
    <w:rsid w:val="62E3303C"/>
    <w:rsid w:val="63433ACD"/>
    <w:rsid w:val="65742270"/>
    <w:rsid w:val="6A213DF6"/>
    <w:rsid w:val="6B6B054D"/>
    <w:rsid w:val="76D035AD"/>
    <w:rsid w:val="77570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671</Words>
  <Characters>797</Characters>
  <Lines>10</Lines>
  <Paragraphs>2</Paragraphs>
  <TotalTime>0</TotalTime>
  <ScaleCrop>false</ScaleCrop>
  <LinksUpToDate>false</LinksUpToDate>
  <CharactersWithSpaces>964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2022-07-04T07:25:40Z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FF8A62F4E221466CAA6A88C861259700</vt:lpwstr>
  </property>
</Properties>
</file>